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E6745" w14:textId="77777777" w:rsidR="001C7A1E" w:rsidRPr="001C7A1E" w:rsidRDefault="001C7A1E" w:rsidP="00EB1784">
      <w:pPr>
        <w:jc w:val="center"/>
        <w:rPr>
          <w:rFonts w:ascii="Arial" w:hAnsi="Arial" w:cs="Arial"/>
          <w:b/>
          <w:bCs/>
          <w:sz w:val="28"/>
          <w:szCs w:val="28"/>
        </w:rPr>
      </w:pPr>
      <w:r w:rsidRPr="001C7A1E">
        <w:rPr>
          <w:rFonts w:ascii="Arial" w:hAnsi="Arial" w:cs="Arial"/>
          <w:b/>
          <w:bCs/>
          <w:sz w:val="28"/>
          <w:szCs w:val="28"/>
        </w:rPr>
        <w:t>REGLEMENT INTERIEUR</w:t>
      </w:r>
    </w:p>
    <w:p w14:paraId="5FB2AB3D" w14:textId="77777777" w:rsidR="008A4337" w:rsidRDefault="008A4337" w:rsidP="00EB1784">
      <w:pPr>
        <w:jc w:val="both"/>
        <w:rPr>
          <w:rFonts w:ascii="Arial" w:hAnsi="Arial" w:cs="Arial"/>
        </w:rPr>
      </w:pPr>
    </w:p>
    <w:p w14:paraId="6D3F4043" w14:textId="58B981BA" w:rsidR="001C7A1E" w:rsidRPr="001C7A1E" w:rsidRDefault="001C7A1E" w:rsidP="00EB1784">
      <w:pPr>
        <w:jc w:val="both"/>
        <w:rPr>
          <w:rFonts w:ascii="Arial" w:hAnsi="Arial" w:cs="Arial"/>
          <w:b/>
          <w:bCs/>
          <w:sz w:val="28"/>
          <w:szCs w:val="28"/>
        </w:rPr>
      </w:pPr>
      <w:r>
        <w:rPr>
          <w:rFonts w:ascii="Arial" w:hAnsi="Arial" w:cs="Arial"/>
        </w:rPr>
        <w:t>VLG Conseils</w:t>
      </w:r>
      <w:r w:rsidRPr="001C7A1E">
        <w:rPr>
          <w:rFonts w:ascii="Arial" w:hAnsi="Arial" w:cs="Arial"/>
        </w:rPr>
        <w:t xml:space="preserve"> organise ses formations dans des locaux extérieurs. En conséquence les stagiaires doivent consulter au démarrage de leur formation l’ensemble des règles d’hygiène et de sécurité appliquées par le centre d’accueil. </w:t>
      </w:r>
    </w:p>
    <w:p w14:paraId="139B4E37" w14:textId="646027DD" w:rsidR="001C7A1E" w:rsidRPr="001C7A1E" w:rsidRDefault="001C7A1E" w:rsidP="00EB1784">
      <w:pPr>
        <w:pBdr>
          <w:bottom w:val="single" w:sz="4" w:space="1" w:color="auto"/>
        </w:pBdr>
        <w:jc w:val="both"/>
        <w:rPr>
          <w:rFonts w:ascii="Arial" w:hAnsi="Arial" w:cs="Arial"/>
          <w:b/>
          <w:bCs/>
          <w:color w:val="806000" w:themeColor="accent4" w:themeShade="80"/>
          <w:sz w:val="24"/>
          <w:szCs w:val="24"/>
        </w:rPr>
      </w:pPr>
      <w:r w:rsidRPr="001C7A1E">
        <w:rPr>
          <w:rFonts w:ascii="Arial" w:hAnsi="Arial" w:cs="Arial"/>
          <w:b/>
          <w:bCs/>
          <w:color w:val="806000" w:themeColor="accent4" w:themeShade="80"/>
          <w:sz w:val="24"/>
          <w:szCs w:val="24"/>
        </w:rPr>
        <w:t xml:space="preserve">I – OBJET – DISPOSITIONS GENERALES </w:t>
      </w:r>
    </w:p>
    <w:p w14:paraId="481440CA" w14:textId="660E6E79" w:rsidR="001C7A1E" w:rsidRPr="001C7A1E" w:rsidRDefault="001C7A1E" w:rsidP="00EB1784">
      <w:pPr>
        <w:spacing w:after="0"/>
        <w:jc w:val="both"/>
        <w:rPr>
          <w:rFonts w:ascii="Arial" w:hAnsi="Arial" w:cs="Arial"/>
          <w:color w:val="806000" w:themeColor="accent4" w:themeShade="80"/>
        </w:rPr>
      </w:pPr>
      <w:r w:rsidRPr="001C7A1E">
        <w:rPr>
          <w:rFonts w:ascii="Arial" w:hAnsi="Arial" w:cs="Arial"/>
          <w:b/>
          <w:bCs/>
          <w:color w:val="806000" w:themeColor="accent4" w:themeShade="80"/>
        </w:rPr>
        <w:t>Article 1</w:t>
      </w:r>
      <w:r w:rsidR="00313BF9">
        <w:rPr>
          <w:rFonts w:ascii="Arial" w:hAnsi="Arial" w:cs="Arial"/>
          <w:b/>
          <w:bCs/>
          <w:color w:val="806000" w:themeColor="accent4" w:themeShade="80"/>
        </w:rPr>
        <w:t>.1</w:t>
      </w:r>
      <w:r w:rsidRPr="001C7A1E">
        <w:rPr>
          <w:rFonts w:ascii="Arial" w:hAnsi="Arial" w:cs="Arial"/>
          <w:b/>
          <w:bCs/>
          <w:color w:val="806000" w:themeColor="accent4" w:themeShade="80"/>
        </w:rPr>
        <w:t xml:space="preserve"> : Objet</w:t>
      </w:r>
      <w:r w:rsidRPr="001C7A1E">
        <w:rPr>
          <w:rFonts w:ascii="Arial" w:hAnsi="Arial" w:cs="Arial"/>
          <w:color w:val="806000" w:themeColor="accent4" w:themeShade="80"/>
        </w:rPr>
        <w:t xml:space="preserve"> </w:t>
      </w:r>
    </w:p>
    <w:p w14:paraId="22C261C3" w14:textId="77777777" w:rsidR="008A4337" w:rsidRDefault="008A4337" w:rsidP="00EB1784">
      <w:pPr>
        <w:spacing w:after="0"/>
        <w:jc w:val="both"/>
        <w:rPr>
          <w:rFonts w:ascii="Arial" w:hAnsi="Arial" w:cs="Arial"/>
        </w:rPr>
      </w:pPr>
      <w:r w:rsidRPr="008A4337">
        <w:rPr>
          <w:rFonts w:ascii="Arial" w:hAnsi="Arial" w:cs="Arial"/>
        </w:rPr>
        <w:t>Le présent règlement est établi conformément aux dispositions des articles L.6352-3 et L.6352-4 et R.6352-1 à R.6352-15 du Code du travail. Il s’applique à tous les stagiaires, et ce pour la durée de la formation suivie.</w:t>
      </w:r>
    </w:p>
    <w:p w14:paraId="10D1735F" w14:textId="77777777" w:rsidR="008A4337" w:rsidRPr="008A4337" w:rsidRDefault="008A4337" w:rsidP="00EB1784">
      <w:pPr>
        <w:spacing w:after="0"/>
        <w:jc w:val="both"/>
        <w:rPr>
          <w:rFonts w:ascii="Arial" w:hAnsi="Arial" w:cs="Arial"/>
        </w:rPr>
      </w:pPr>
    </w:p>
    <w:p w14:paraId="4C0650AF" w14:textId="77777777" w:rsidR="001C7A1E" w:rsidRPr="001C7A1E" w:rsidRDefault="001C7A1E" w:rsidP="00EB1784">
      <w:pPr>
        <w:spacing w:after="0"/>
        <w:jc w:val="both"/>
        <w:rPr>
          <w:rFonts w:ascii="Arial" w:hAnsi="Arial" w:cs="Arial"/>
        </w:rPr>
      </w:pPr>
      <w:r w:rsidRPr="001C7A1E">
        <w:rPr>
          <w:rFonts w:ascii="Arial" w:hAnsi="Arial" w:cs="Arial"/>
        </w:rPr>
        <w:t xml:space="preserve">Conformément aux dispositions du Code du travail, le règlement intérieur a pour objet : </w:t>
      </w:r>
    </w:p>
    <w:p w14:paraId="29523878" w14:textId="0F2132F3" w:rsidR="001C7A1E" w:rsidRPr="00265D45" w:rsidRDefault="001C7A1E" w:rsidP="00265D45">
      <w:pPr>
        <w:pStyle w:val="Paragraphedeliste"/>
        <w:numPr>
          <w:ilvl w:val="0"/>
          <w:numId w:val="16"/>
        </w:numPr>
        <w:spacing w:after="0"/>
        <w:jc w:val="both"/>
        <w:rPr>
          <w:rFonts w:ascii="Arial" w:hAnsi="Arial" w:cs="Arial"/>
        </w:rPr>
      </w:pPr>
      <w:r w:rsidRPr="00265D45">
        <w:rPr>
          <w:rFonts w:ascii="Arial" w:hAnsi="Arial" w:cs="Arial"/>
        </w:rPr>
        <w:t xml:space="preserve">De préciser les règles de la vie collective des groupes en formation </w:t>
      </w:r>
    </w:p>
    <w:p w14:paraId="524D26D7" w14:textId="499DC6D0" w:rsidR="001C7A1E" w:rsidRPr="00265D45" w:rsidRDefault="001C7A1E" w:rsidP="00265D45">
      <w:pPr>
        <w:pStyle w:val="Paragraphedeliste"/>
        <w:numPr>
          <w:ilvl w:val="0"/>
          <w:numId w:val="16"/>
        </w:numPr>
        <w:spacing w:after="0"/>
        <w:jc w:val="both"/>
        <w:rPr>
          <w:rFonts w:ascii="Arial" w:hAnsi="Arial" w:cs="Arial"/>
        </w:rPr>
      </w:pPr>
      <w:r w:rsidRPr="00265D45">
        <w:rPr>
          <w:rFonts w:ascii="Arial" w:hAnsi="Arial" w:cs="Arial"/>
        </w:rPr>
        <w:t xml:space="preserve">De définir les règles d’hygiène et de sécurité </w:t>
      </w:r>
    </w:p>
    <w:p w14:paraId="74D7D860" w14:textId="01B630D9" w:rsidR="001C7A1E" w:rsidRPr="00265D45" w:rsidRDefault="001C7A1E" w:rsidP="00265D45">
      <w:pPr>
        <w:pStyle w:val="Paragraphedeliste"/>
        <w:numPr>
          <w:ilvl w:val="0"/>
          <w:numId w:val="16"/>
        </w:numPr>
        <w:spacing w:after="0"/>
        <w:jc w:val="both"/>
        <w:rPr>
          <w:rFonts w:ascii="Arial" w:hAnsi="Arial" w:cs="Arial"/>
        </w:rPr>
      </w:pPr>
      <w:r w:rsidRPr="00265D45">
        <w:rPr>
          <w:rFonts w:ascii="Arial" w:hAnsi="Arial" w:cs="Arial"/>
        </w:rPr>
        <w:t xml:space="preserve">De fixer la représentation des stagiaires au sein du groupe en formation </w:t>
      </w:r>
    </w:p>
    <w:p w14:paraId="1794C5A7" w14:textId="150B9025" w:rsidR="001C7A1E" w:rsidRPr="00265D45" w:rsidRDefault="001C7A1E" w:rsidP="00265D45">
      <w:pPr>
        <w:pStyle w:val="Paragraphedeliste"/>
        <w:numPr>
          <w:ilvl w:val="0"/>
          <w:numId w:val="16"/>
        </w:numPr>
        <w:spacing w:after="0"/>
        <w:jc w:val="both"/>
        <w:rPr>
          <w:rFonts w:ascii="Arial" w:hAnsi="Arial" w:cs="Arial"/>
        </w:rPr>
      </w:pPr>
      <w:r w:rsidRPr="00265D45">
        <w:rPr>
          <w:rFonts w:ascii="Arial" w:hAnsi="Arial" w:cs="Arial"/>
        </w:rPr>
        <w:t>De déterminer l’échelle et la nature des sanctions</w:t>
      </w:r>
    </w:p>
    <w:p w14:paraId="416F4500" w14:textId="5BB81D1F" w:rsidR="001C7A1E" w:rsidRPr="00265D45" w:rsidRDefault="001C7A1E" w:rsidP="00265D45">
      <w:pPr>
        <w:pStyle w:val="Paragraphedeliste"/>
        <w:numPr>
          <w:ilvl w:val="0"/>
          <w:numId w:val="16"/>
        </w:numPr>
        <w:spacing w:after="0"/>
        <w:jc w:val="both"/>
        <w:rPr>
          <w:rFonts w:ascii="Arial" w:hAnsi="Arial" w:cs="Arial"/>
        </w:rPr>
      </w:pPr>
      <w:r w:rsidRPr="00265D45">
        <w:rPr>
          <w:rFonts w:ascii="Arial" w:hAnsi="Arial" w:cs="Arial"/>
        </w:rPr>
        <w:t xml:space="preserve">D’établir la procédure disciplinaire </w:t>
      </w:r>
    </w:p>
    <w:p w14:paraId="04CC7B01" w14:textId="77777777" w:rsidR="001C7A1E" w:rsidRPr="001C7A1E" w:rsidRDefault="001C7A1E" w:rsidP="00EB1784">
      <w:pPr>
        <w:spacing w:after="0"/>
        <w:jc w:val="both"/>
        <w:rPr>
          <w:rFonts w:ascii="Arial" w:hAnsi="Arial" w:cs="Arial"/>
        </w:rPr>
      </w:pPr>
    </w:p>
    <w:p w14:paraId="64B6E6B7" w14:textId="52B0F94A"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313BF9">
        <w:rPr>
          <w:rFonts w:ascii="Arial" w:hAnsi="Arial" w:cs="Arial"/>
          <w:b/>
          <w:bCs/>
          <w:color w:val="806000" w:themeColor="accent4" w:themeShade="80"/>
        </w:rPr>
        <w:t>1.</w:t>
      </w:r>
      <w:r w:rsidRPr="001C7A1E">
        <w:rPr>
          <w:rFonts w:ascii="Arial" w:hAnsi="Arial" w:cs="Arial"/>
          <w:b/>
          <w:bCs/>
          <w:color w:val="806000" w:themeColor="accent4" w:themeShade="80"/>
        </w:rPr>
        <w:t xml:space="preserve">2 : Dispositions Générales </w:t>
      </w:r>
    </w:p>
    <w:p w14:paraId="15FD52F3" w14:textId="77777777" w:rsidR="00265D45" w:rsidRDefault="001C7A1E" w:rsidP="00265D45">
      <w:pPr>
        <w:spacing w:after="0" w:line="240" w:lineRule="auto"/>
        <w:jc w:val="both"/>
        <w:rPr>
          <w:rFonts w:ascii="Arial" w:hAnsi="Arial" w:cs="Arial"/>
        </w:rPr>
      </w:pPr>
      <w:r w:rsidRPr="001C7A1E">
        <w:rPr>
          <w:rFonts w:ascii="Arial" w:hAnsi="Arial" w:cs="Arial"/>
        </w:rPr>
        <w:t xml:space="preserve">Le présent règlement intérieur s’applique exclusivement aux stagiaires en formation au sein de l’organisme de formation </w:t>
      </w:r>
      <w:r>
        <w:rPr>
          <w:rFonts w:ascii="Arial" w:hAnsi="Arial" w:cs="Arial"/>
        </w:rPr>
        <w:t>VLG Conseils</w:t>
      </w:r>
      <w:r w:rsidRPr="001C7A1E">
        <w:rPr>
          <w:rFonts w:ascii="Arial" w:hAnsi="Arial" w:cs="Arial"/>
        </w:rPr>
        <w:t>.</w:t>
      </w:r>
    </w:p>
    <w:p w14:paraId="3CB08BF2" w14:textId="77777777" w:rsidR="00265D45" w:rsidRDefault="00265D45" w:rsidP="00265D45">
      <w:pPr>
        <w:spacing w:after="0" w:line="240" w:lineRule="auto"/>
        <w:jc w:val="both"/>
        <w:rPr>
          <w:rFonts w:ascii="Arial" w:hAnsi="Arial" w:cs="Arial"/>
        </w:rPr>
      </w:pPr>
    </w:p>
    <w:p w14:paraId="6FF642BB" w14:textId="3263E0B7" w:rsidR="00265D45" w:rsidRDefault="001C7A1E" w:rsidP="00265D45">
      <w:pPr>
        <w:spacing w:after="0" w:line="240" w:lineRule="auto"/>
        <w:jc w:val="both"/>
        <w:rPr>
          <w:rFonts w:ascii="Arial" w:hAnsi="Arial" w:cs="Arial"/>
        </w:rPr>
      </w:pPr>
      <w:r w:rsidRPr="001C7A1E">
        <w:rPr>
          <w:rFonts w:ascii="Arial" w:hAnsi="Arial" w:cs="Arial"/>
        </w:rPr>
        <w:t xml:space="preserve">Pour les formations dispensées en Intra, c’est le Règlement Intérieur de l’organisme qui accueille la formation qui prévaut. </w:t>
      </w:r>
    </w:p>
    <w:p w14:paraId="77AE13BD" w14:textId="77777777" w:rsidR="00265D45" w:rsidRDefault="00265D45" w:rsidP="00265D45">
      <w:pPr>
        <w:spacing w:after="0" w:line="240" w:lineRule="auto"/>
        <w:jc w:val="both"/>
        <w:rPr>
          <w:rFonts w:ascii="Arial" w:hAnsi="Arial" w:cs="Arial"/>
        </w:rPr>
      </w:pPr>
    </w:p>
    <w:p w14:paraId="39B6506A" w14:textId="2C55BB11" w:rsidR="00EB1784" w:rsidRPr="001C7A1E" w:rsidRDefault="00EB1784" w:rsidP="00265D45">
      <w:pPr>
        <w:spacing w:after="0" w:line="240" w:lineRule="auto"/>
        <w:jc w:val="both"/>
        <w:rPr>
          <w:rFonts w:ascii="Arial" w:hAnsi="Arial" w:cs="Arial"/>
        </w:rPr>
      </w:pPr>
      <w:r w:rsidRPr="008A4337">
        <w:rPr>
          <w:rFonts w:ascii="Arial" w:hAnsi="Arial" w:cs="Arial"/>
        </w:rPr>
        <w:t>Lorsque la formation a lieu sur le site de l’entreprise, les consignes générales et particulières de sécurité applicables sont celles de l’entreprise</w:t>
      </w:r>
      <w:r>
        <w:rPr>
          <w:rFonts w:ascii="Arial" w:hAnsi="Arial" w:cs="Arial"/>
        </w:rPr>
        <w:t>.</w:t>
      </w:r>
      <w:r w:rsidRPr="008A4337">
        <w:rPr>
          <w:rFonts w:ascii="Arial" w:hAnsi="Arial" w:cs="Arial"/>
        </w:rPr>
        <w:t xml:space="preserve"> </w:t>
      </w:r>
    </w:p>
    <w:p w14:paraId="45A3D885" w14:textId="77777777" w:rsidR="00EB1784" w:rsidRPr="001C7A1E" w:rsidRDefault="00EB1784" w:rsidP="00EB1784">
      <w:pPr>
        <w:spacing w:after="0"/>
        <w:jc w:val="both"/>
        <w:rPr>
          <w:rFonts w:ascii="Arial" w:hAnsi="Arial" w:cs="Arial"/>
        </w:rPr>
      </w:pPr>
    </w:p>
    <w:p w14:paraId="1652E232" w14:textId="31037054"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9C03A9">
        <w:rPr>
          <w:rFonts w:ascii="Arial" w:hAnsi="Arial" w:cs="Arial"/>
          <w:b/>
          <w:bCs/>
          <w:color w:val="806000" w:themeColor="accent4" w:themeShade="80"/>
        </w:rPr>
        <w:t>1</w:t>
      </w:r>
      <w:r w:rsidR="008B5F67">
        <w:rPr>
          <w:rFonts w:ascii="Arial" w:hAnsi="Arial" w:cs="Arial"/>
          <w:b/>
          <w:bCs/>
          <w:color w:val="806000" w:themeColor="accent4" w:themeShade="80"/>
        </w:rPr>
        <w:t>.3</w:t>
      </w:r>
      <w:r w:rsidRPr="001C7A1E">
        <w:rPr>
          <w:rFonts w:ascii="Arial" w:hAnsi="Arial" w:cs="Arial"/>
          <w:b/>
          <w:bCs/>
          <w:color w:val="806000" w:themeColor="accent4" w:themeShade="80"/>
        </w:rPr>
        <w:t xml:space="preserve"> : Participation </w:t>
      </w:r>
    </w:p>
    <w:p w14:paraId="04BC5ED3" w14:textId="77777777" w:rsidR="001C7A1E" w:rsidRPr="001C7A1E" w:rsidRDefault="001C7A1E" w:rsidP="00EB1784">
      <w:pPr>
        <w:spacing w:after="0"/>
        <w:jc w:val="both"/>
        <w:rPr>
          <w:rFonts w:ascii="Arial" w:hAnsi="Arial" w:cs="Arial"/>
        </w:rPr>
      </w:pPr>
      <w:r w:rsidRPr="001C7A1E">
        <w:rPr>
          <w:rFonts w:ascii="Arial" w:hAnsi="Arial" w:cs="Arial"/>
        </w:rPr>
        <w:t xml:space="preserve">Sauf motif professionnel ou personnel grave, les stagiaires sont tenus de suivre la formation dans son intégralité. Pendant les périodes en centre, les horaires de la formation sont de 35h00 par semaine répartis sur 5 jours de 9h00 à 17h00 avec une heure de déjeuner entre 12h et 14h. </w:t>
      </w:r>
    </w:p>
    <w:p w14:paraId="498E8324" w14:textId="41AACAF0" w:rsidR="001C7A1E" w:rsidRDefault="001C7A1E" w:rsidP="00EB1784">
      <w:pPr>
        <w:spacing w:after="0"/>
        <w:jc w:val="both"/>
        <w:rPr>
          <w:rFonts w:ascii="Arial" w:hAnsi="Arial" w:cs="Arial"/>
        </w:rPr>
      </w:pPr>
      <w:r w:rsidRPr="001C7A1E">
        <w:rPr>
          <w:rFonts w:ascii="Arial" w:hAnsi="Arial" w:cs="Arial"/>
        </w:rPr>
        <w:t xml:space="preserve">Ces horaires sont aménagés en fonction des besoins des groupes. </w:t>
      </w:r>
      <w:r>
        <w:rPr>
          <w:rFonts w:ascii="Arial" w:hAnsi="Arial" w:cs="Arial"/>
        </w:rPr>
        <w:t xml:space="preserve"> </w:t>
      </w:r>
    </w:p>
    <w:p w14:paraId="4116B074" w14:textId="77777777" w:rsidR="008A4337" w:rsidRDefault="008A4337" w:rsidP="00EB1784">
      <w:pPr>
        <w:spacing w:after="0"/>
        <w:jc w:val="both"/>
        <w:rPr>
          <w:rFonts w:ascii="Arial" w:hAnsi="Arial" w:cs="Arial"/>
        </w:rPr>
      </w:pPr>
    </w:p>
    <w:p w14:paraId="07D46A0E" w14:textId="527AD6BF" w:rsidR="001C7A1E" w:rsidRPr="001C7A1E" w:rsidRDefault="001C7A1E" w:rsidP="00EB1784">
      <w:pPr>
        <w:pBdr>
          <w:bottom w:val="single" w:sz="4" w:space="1" w:color="auto"/>
        </w:pBdr>
        <w:jc w:val="both"/>
        <w:rPr>
          <w:rFonts w:ascii="Arial" w:hAnsi="Arial" w:cs="Arial"/>
          <w:b/>
          <w:bCs/>
          <w:color w:val="806000" w:themeColor="accent4" w:themeShade="80"/>
          <w:sz w:val="24"/>
          <w:szCs w:val="24"/>
        </w:rPr>
      </w:pPr>
      <w:r w:rsidRPr="001C7A1E">
        <w:rPr>
          <w:rFonts w:ascii="Arial" w:hAnsi="Arial" w:cs="Arial"/>
          <w:b/>
          <w:bCs/>
          <w:color w:val="806000" w:themeColor="accent4" w:themeShade="80"/>
          <w:sz w:val="24"/>
          <w:szCs w:val="24"/>
        </w:rPr>
        <w:t xml:space="preserve">II – HYGIENE ET SECURITE </w:t>
      </w:r>
    </w:p>
    <w:p w14:paraId="7AF553E1" w14:textId="3D1C62C9"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8B5F67">
        <w:rPr>
          <w:rFonts w:ascii="Arial" w:hAnsi="Arial" w:cs="Arial"/>
          <w:b/>
          <w:bCs/>
          <w:color w:val="806000" w:themeColor="accent4" w:themeShade="80"/>
        </w:rPr>
        <w:t>2</w:t>
      </w:r>
      <w:r w:rsidR="00313BF9">
        <w:rPr>
          <w:rFonts w:ascii="Arial" w:hAnsi="Arial" w:cs="Arial"/>
          <w:b/>
          <w:bCs/>
          <w:color w:val="806000" w:themeColor="accent4" w:themeShade="80"/>
        </w:rPr>
        <w:t>.1</w:t>
      </w:r>
      <w:r w:rsidRPr="001C7A1E">
        <w:rPr>
          <w:rFonts w:ascii="Arial" w:hAnsi="Arial" w:cs="Arial"/>
          <w:b/>
          <w:bCs/>
          <w:color w:val="806000" w:themeColor="accent4" w:themeShade="80"/>
        </w:rPr>
        <w:t xml:space="preserve"> : </w:t>
      </w:r>
    </w:p>
    <w:p w14:paraId="3C37A892" w14:textId="77777777" w:rsidR="008A4337" w:rsidRPr="008A4337" w:rsidRDefault="008A4337" w:rsidP="00EB1784">
      <w:pPr>
        <w:autoSpaceDE w:val="0"/>
        <w:autoSpaceDN w:val="0"/>
        <w:adjustRightInd w:val="0"/>
        <w:jc w:val="both"/>
        <w:rPr>
          <w:rFonts w:ascii="Arial" w:hAnsi="Arial" w:cs="Arial"/>
        </w:rPr>
      </w:pPr>
      <w:r w:rsidRPr="008A4337">
        <w:rPr>
          <w:rFonts w:ascii="Arial" w:hAnsi="Arial" w:cs="Arial"/>
        </w:rPr>
        <w:t xml:space="preserve">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 </w:t>
      </w:r>
    </w:p>
    <w:p w14:paraId="7E66EA3F" w14:textId="694267D3"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8B5F67">
        <w:rPr>
          <w:rFonts w:ascii="Arial" w:hAnsi="Arial" w:cs="Arial"/>
          <w:b/>
          <w:bCs/>
          <w:color w:val="806000" w:themeColor="accent4" w:themeShade="80"/>
        </w:rPr>
        <w:t>2</w:t>
      </w:r>
      <w:r w:rsidR="00313BF9">
        <w:rPr>
          <w:rFonts w:ascii="Arial" w:hAnsi="Arial" w:cs="Arial"/>
          <w:b/>
          <w:bCs/>
          <w:color w:val="806000" w:themeColor="accent4" w:themeShade="80"/>
        </w:rPr>
        <w:t>.2</w:t>
      </w:r>
      <w:r w:rsidRPr="001C7A1E">
        <w:rPr>
          <w:rFonts w:ascii="Arial" w:hAnsi="Arial" w:cs="Arial"/>
          <w:b/>
          <w:bCs/>
          <w:color w:val="806000" w:themeColor="accent4" w:themeShade="80"/>
        </w:rPr>
        <w:t xml:space="preserve"> : Boissons alcoolisées</w:t>
      </w:r>
    </w:p>
    <w:p w14:paraId="4D3562AE" w14:textId="0EB3B918" w:rsidR="001C7A1E" w:rsidRDefault="001C7A1E" w:rsidP="00EB1784">
      <w:pPr>
        <w:spacing w:after="0"/>
        <w:jc w:val="both"/>
        <w:rPr>
          <w:rFonts w:ascii="Arial" w:hAnsi="Arial" w:cs="Arial"/>
        </w:rPr>
      </w:pPr>
      <w:r w:rsidRPr="001C7A1E">
        <w:rPr>
          <w:rFonts w:ascii="Arial" w:hAnsi="Arial" w:cs="Arial"/>
        </w:rPr>
        <w:t xml:space="preserve">Il est interdit aux stagiaires de pénétrer ou de séjourner dans les locaux affectés à la formation en état d’ivresse ainsi que d’y introduire des boissons alcoolisées. </w:t>
      </w:r>
    </w:p>
    <w:p w14:paraId="28B7C186" w14:textId="77777777" w:rsidR="001C7A1E" w:rsidRPr="001C7A1E" w:rsidRDefault="001C7A1E" w:rsidP="00EB1784">
      <w:pPr>
        <w:spacing w:after="0"/>
        <w:jc w:val="both"/>
        <w:rPr>
          <w:rFonts w:ascii="Arial" w:hAnsi="Arial" w:cs="Arial"/>
        </w:rPr>
      </w:pPr>
    </w:p>
    <w:p w14:paraId="1417875A" w14:textId="197E7C5A"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lastRenderedPageBreak/>
        <w:t xml:space="preserve">Article </w:t>
      </w:r>
      <w:r w:rsidR="008B5F67">
        <w:rPr>
          <w:rFonts w:ascii="Arial" w:hAnsi="Arial" w:cs="Arial"/>
          <w:b/>
          <w:bCs/>
          <w:color w:val="806000" w:themeColor="accent4" w:themeShade="80"/>
        </w:rPr>
        <w:t>2</w:t>
      </w:r>
      <w:r w:rsidR="00313BF9">
        <w:rPr>
          <w:rFonts w:ascii="Arial" w:hAnsi="Arial" w:cs="Arial"/>
          <w:b/>
          <w:bCs/>
          <w:color w:val="806000" w:themeColor="accent4" w:themeShade="80"/>
        </w:rPr>
        <w:t>.3</w:t>
      </w:r>
      <w:r w:rsidRPr="001C7A1E">
        <w:rPr>
          <w:rFonts w:ascii="Arial" w:hAnsi="Arial" w:cs="Arial"/>
          <w:b/>
          <w:bCs/>
          <w:color w:val="806000" w:themeColor="accent4" w:themeShade="80"/>
        </w:rPr>
        <w:t xml:space="preserve"> : Interdiction de fumer </w:t>
      </w:r>
      <w:r>
        <w:rPr>
          <w:rFonts w:ascii="Arial" w:hAnsi="Arial" w:cs="Arial"/>
          <w:b/>
          <w:bCs/>
          <w:color w:val="806000" w:themeColor="accent4" w:themeShade="80"/>
        </w:rPr>
        <w:t>et de vapoter</w:t>
      </w:r>
    </w:p>
    <w:p w14:paraId="65B04EE0" w14:textId="06D447F9" w:rsidR="001C7A1E" w:rsidRDefault="001C7A1E" w:rsidP="00EB1784">
      <w:pPr>
        <w:spacing w:after="0"/>
        <w:jc w:val="both"/>
        <w:rPr>
          <w:rFonts w:ascii="Arial" w:hAnsi="Arial" w:cs="Arial"/>
        </w:rPr>
      </w:pPr>
      <w:r w:rsidRPr="001C7A1E">
        <w:rPr>
          <w:rFonts w:ascii="Arial" w:hAnsi="Arial" w:cs="Arial"/>
        </w:rPr>
        <w:t>En application du décret n° 2006-1386 du 15 novembre 2006, il est interdit de fumer</w:t>
      </w:r>
      <w:r>
        <w:rPr>
          <w:rFonts w:ascii="Arial" w:hAnsi="Arial" w:cs="Arial"/>
        </w:rPr>
        <w:t xml:space="preserve"> et/ou de vapoter</w:t>
      </w:r>
      <w:r w:rsidRPr="001C7A1E">
        <w:rPr>
          <w:rFonts w:ascii="Arial" w:hAnsi="Arial" w:cs="Arial"/>
        </w:rPr>
        <w:t xml:space="preserve">, depuis le 1er février 2007, dans les lieux accueillant du public. </w:t>
      </w:r>
    </w:p>
    <w:p w14:paraId="799945B6" w14:textId="77777777" w:rsidR="001C7A1E" w:rsidRPr="001C7A1E" w:rsidRDefault="001C7A1E" w:rsidP="00EB1784">
      <w:pPr>
        <w:spacing w:after="0"/>
        <w:jc w:val="both"/>
        <w:rPr>
          <w:rFonts w:ascii="Arial" w:hAnsi="Arial" w:cs="Arial"/>
        </w:rPr>
      </w:pPr>
    </w:p>
    <w:p w14:paraId="37CED6A5" w14:textId="422D432A"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8B5F67">
        <w:rPr>
          <w:rFonts w:ascii="Arial" w:hAnsi="Arial" w:cs="Arial"/>
          <w:b/>
          <w:bCs/>
          <w:color w:val="806000" w:themeColor="accent4" w:themeShade="80"/>
        </w:rPr>
        <w:t>2</w:t>
      </w:r>
      <w:r w:rsidR="00313BF9">
        <w:rPr>
          <w:rFonts w:ascii="Arial" w:hAnsi="Arial" w:cs="Arial"/>
          <w:b/>
          <w:bCs/>
          <w:color w:val="806000" w:themeColor="accent4" w:themeShade="80"/>
        </w:rPr>
        <w:t>.4</w:t>
      </w:r>
      <w:r w:rsidRPr="001C7A1E">
        <w:rPr>
          <w:rFonts w:ascii="Arial" w:hAnsi="Arial" w:cs="Arial"/>
          <w:b/>
          <w:bCs/>
          <w:color w:val="806000" w:themeColor="accent4" w:themeShade="80"/>
        </w:rPr>
        <w:t xml:space="preserve"> : Consignes d’incendies </w:t>
      </w:r>
    </w:p>
    <w:p w14:paraId="150D47AB" w14:textId="77777777" w:rsidR="001C7A1E" w:rsidRPr="001C7A1E" w:rsidRDefault="001C7A1E" w:rsidP="00EB1784">
      <w:pPr>
        <w:jc w:val="both"/>
        <w:rPr>
          <w:rFonts w:ascii="Arial" w:hAnsi="Arial" w:cs="Arial"/>
        </w:rPr>
      </w:pPr>
      <w:r w:rsidRPr="001C7A1E">
        <w:rPr>
          <w:rFonts w:ascii="Arial" w:hAnsi="Arial" w:cs="Arial"/>
        </w:rPr>
        <w:t>Tout stagiaire est tenu de respecter scrupuleusement les consignes relatives à la prévention des incendies. Les consignes, et notamment un plan de localisation des extincteurs et des issues de secours sont à consulter par tous au démarrage de la formation. Les formateurs sont tenus d’indiquer aux stagiaires les emplacements d’affichage de ces consignes.</w:t>
      </w:r>
    </w:p>
    <w:p w14:paraId="398328CA" w14:textId="235E9575"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8B5F67">
        <w:rPr>
          <w:rFonts w:ascii="Arial" w:hAnsi="Arial" w:cs="Arial"/>
          <w:b/>
          <w:bCs/>
          <w:color w:val="806000" w:themeColor="accent4" w:themeShade="80"/>
        </w:rPr>
        <w:t>2</w:t>
      </w:r>
      <w:r w:rsidR="00313BF9">
        <w:rPr>
          <w:rFonts w:ascii="Arial" w:hAnsi="Arial" w:cs="Arial"/>
          <w:b/>
          <w:bCs/>
          <w:color w:val="806000" w:themeColor="accent4" w:themeShade="80"/>
        </w:rPr>
        <w:t>.5</w:t>
      </w:r>
      <w:r w:rsidRPr="001C7A1E">
        <w:rPr>
          <w:rFonts w:ascii="Arial" w:hAnsi="Arial" w:cs="Arial"/>
          <w:b/>
          <w:bCs/>
          <w:color w:val="806000" w:themeColor="accent4" w:themeShade="80"/>
        </w:rPr>
        <w:t xml:space="preserve"> : Accident </w:t>
      </w:r>
    </w:p>
    <w:p w14:paraId="77C093AA" w14:textId="77777777" w:rsidR="001C7A1E" w:rsidRPr="001C7A1E" w:rsidRDefault="001C7A1E" w:rsidP="00EB1784">
      <w:pPr>
        <w:spacing w:after="0"/>
        <w:jc w:val="both"/>
        <w:rPr>
          <w:rFonts w:ascii="Arial" w:hAnsi="Arial" w:cs="Arial"/>
        </w:rPr>
      </w:pPr>
      <w:r w:rsidRPr="001C7A1E">
        <w:rPr>
          <w:rFonts w:ascii="Arial" w:hAnsi="Arial" w:cs="Arial"/>
        </w:rPr>
        <w:t xml:space="preserve">Tout accident ou incident survenu à l’occasion ou en cours de formation doit être immédiatement déclaré par le stagiaire accidenté ou les personnes témoins de l’accident, à un responsable du Centre. Conformément au Code du Travail, l’accident survenu au stagiaire pendant qu’il se trouve sur le lieu de formation, ou pendant qu’il s’y rend ou en revient, fait l’objet d’une déclaration par le responsable du Centre auprès de la Caisse de Sécurité Sociale. </w:t>
      </w:r>
    </w:p>
    <w:p w14:paraId="31EDC922" w14:textId="77777777" w:rsidR="001C7A1E" w:rsidRPr="008A4337" w:rsidRDefault="001C7A1E" w:rsidP="00EB1784">
      <w:pPr>
        <w:pBdr>
          <w:bottom w:val="single" w:sz="4" w:space="1" w:color="auto"/>
        </w:pBdr>
        <w:jc w:val="both"/>
        <w:rPr>
          <w:rFonts w:ascii="Arial" w:hAnsi="Arial" w:cs="Arial"/>
          <w:b/>
          <w:bCs/>
          <w:color w:val="806000" w:themeColor="accent4" w:themeShade="80"/>
          <w:sz w:val="24"/>
          <w:szCs w:val="24"/>
        </w:rPr>
      </w:pPr>
    </w:p>
    <w:p w14:paraId="0A49F83E" w14:textId="250E5E59" w:rsidR="001C7A1E" w:rsidRPr="001C7A1E" w:rsidRDefault="001C7A1E" w:rsidP="00EB1784">
      <w:pPr>
        <w:pBdr>
          <w:bottom w:val="single" w:sz="4" w:space="1" w:color="auto"/>
        </w:pBdr>
        <w:jc w:val="both"/>
        <w:rPr>
          <w:rFonts w:ascii="Arial" w:hAnsi="Arial" w:cs="Arial"/>
          <w:b/>
          <w:bCs/>
          <w:color w:val="806000" w:themeColor="accent4" w:themeShade="80"/>
          <w:sz w:val="24"/>
          <w:szCs w:val="24"/>
        </w:rPr>
      </w:pPr>
      <w:r w:rsidRPr="001C7A1E">
        <w:rPr>
          <w:rFonts w:ascii="Arial" w:hAnsi="Arial" w:cs="Arial"/>
          <w:b/>
          <w:bCs/>
          <w:color w:val="806000" w:themeColor="accent4" w:themeShade="80"/>
          <w:sz w:val="24"/>
          <w:szCs w:val="24"/>
        </w:rPr>
        <w:t>I</w:t>
      </w:r>
      <w:r w:rsidR="008B5F67">
        <w:rPr>
          <w:rFonts w:ascii="Arial" w:hAnsi="Arial" w:cs="Arial"/>
          <w:b/>
          <w:bCs/>
          <w:color w:val="806000" w:themeColor="accent4" w:themeShade="80"/>
          <w:sz w:val="24"/>
          <w:szCs w:val="24"/>
        </w:rPr>
        <w:t>II</w:t>
      </w:r>
      <w:r w:rsidRPr="001C7A1E">
        <w:rPr>
          <w:rFonts w:ascii="Arial" w:hAnsi="Arial" w:cs="Arial"/>
          <w:b/>
          <w:bCs/>
          <w:color w:val="806000" w:themeColor="accent4" w:themeShade="80"/>
          <w:sz w:val="24"/>
          <w:szCs w:val="24"/>
        </w:rPr>
        <w:t xml:space="preserve">- DISCIPLINE ET SANCTIONS </w:t>
      </w:r>
    </w:p>
    <w:p w14:paraId="52C522A9" w14:textId="2AE378FD"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8B5F67">
        <w:rPr>
          <w:rFonts w:ascii="Arial" w:hAnsi="Arial" w:cs="Arial"/>
          <w:b/>
          <w:bCs/>
          <w:color w:val="806000" w:themeColor="accent4" w:themeShade="80"/>
        </w:rPr>
        <w:t>3</w:t>
      </w:r>
      <w:r w:rsidR="00313BF9">
        <w:rPr>
          <w:rFonts w:ascii="Arial" w:hAnsi="Arial" w:cs="Arial"/>
          <w:b/>
          <w:bCs/>
          <w:color w:val="806000" w:themeColor="accent4" w:themeShade="80"/>
        </w:rPr>
        <w:t>.1</w:t>
      </w:r>
      <w:r w:rsidRPr="001C7A1E">
        <w:rPr>
          <w:rFonts w:ascii="Arial" w:hAnsi="Arial" w:cs="Arial"/>
          <w:b/>
          <w:bCs/>
          <w:color w:val="806000" w:themeColor="accent4" w:themeShade="80"/>
        </w:rPr>
        <w:t xml:space="preserve"> : Tenue et comportement </w:t>
      </w:r>
    </w:p>
    <w:p w14:paraId="3C4E275F" w14:textId="77777777" w:rsidR="001C7A1E" w:rsidRDefault="001C7A1E" w:rsidP="00EB1784">
      <w:pPr>
        <w:spacing w:after="0"/>
        <w:jc w:val="both"/>
        <w:rPr>
          <w:rFonts w:ascii="Arial" w:hAnsi="Arial" w:cs="Arial"/>
        </w:rPr>
      </w:pPr>
      <w:r w:rsidRPr="001C7A1E">
        <w:rPr>
          <w:rFonts w:ascii="Arial" w:hAnsi="Arial" w:cs="Arial"/>
        </w:rPr>
        <w:t>Les stagiaires sont invités à se présenter en tenue décente et à avoir un comportement correct à l'égard de toute personne présente dans l'organisme.</w:t>
      </w:r>
    </w:p>
    <w:p w14:paraId="6FCF99D0" w14:textId="2C866E9C" w:rsidR="001C7A1E" w:rsidRPr="001C7A1E" w:rsidRDefault="001C7A1E" w:rsidP="00EB1784">
      <w:pPr>
        <w:spacing w:after="0"/>
        <w:jc w:val="both"/>
        <w:rPr>
          <w:rFonts w:ascii="Arial" w:hAnsi="Arial" w:cs="Arial"/>
        </w:rPr>
      </w:pPr>
      <w:r w:rsidRPr="001C7A1E">
        <w:rPr>
          <w:rFonts w:ascii="Arial" w:hAnsi="Arial" w:cs="Arial"/>
        </w:rPr>
        <w:t xml:space="preserve"> </w:t>
      </w:r>
    </w:p>
    <w:p w14:paraId="0A4CBA66" w14:textId="26314F4A"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8B5F67">
        <w:rPr>
          <w:rFonts w:ascii="Arial" w:hAnsi="Arial" w:cs="Arial"/>
          <w:b/>
          <w:bCs/>
          <w:color w:val="806000" w:themeColor="accent4" w:themeShade="80"/>
        </w:rPr>
        <w:t>3</w:t>
      </w:r>
      <w:r w:rsidR="00313BF9">
        <w:rPr>
          <w:rFonts w:ascii="Arial" w:hAnsi="Arial" w:cs="Arial"/>
          <w:b/>
          <w:bCs/>
          <w:color w:val="806000" w:themeColor="accent4" w:themeShade="80"/>
        </w:rPr>
        <w:t>.2</w:t>
      </w:r>
      <w:r w:rsidRPr="001C7A1E">
        <w:rPr>
          <w:rFonts w:ascii="Arial" w:hAnsi="Arial" w:cs="Arial"/>
          <w:b/>
          <w:bCs/>
          <w:color w:val="806000" w:themeColor="accent4" w:themeShade="80"/>
        </w:rPr>
        <w:t xml:space="preserve"> : Accès au lieu de formation </w:t>
      </w:r>
    </w:p>
    <w:p w14:paraId="3C979C05" w14:textId="77777777" w:rsidR="001C7A1E" w:rsidRPr="001C7A1E" w:rsidRDefault="001C7A1E" w:rsidP="00EB1784">
      <w:pPr>
        <w:spacing w:after="0"/>
        <w:jc w:val="both"/>
        <w:rPr>
          <w:rFonts w:ascii="Arial" w:hAnsi="Arial" w:cs="Arial"/>
        </w:rPr>
      </w:pPr>
      <w:r w:rsidRPr="001C7A1E">
        <w:rPr>
          <w:rFonts w:ascii="Arial" w:hAnsi="Arial" w:cs="Arial"/>
        </w:rPr>
        <w:t>Les stagiaires ayant accès au lieu de formation pour suivre leur stage ne peuvent :</w:t>
      </w:r>
    </w:p>
    <w:p w14:paraId="1F4931CD" w14:textId="13B3D98F" w:rsidR="001C7A1E" w:rsidRPr="00265D45" w:rsidRDefault="00313BF9" w:rsidP="00265D45">
      <w:pPr>
        <w:pStyle w:val="Paragraphedeliste"/>
        <w:numPr>
          <w:ilvl w:val="0"/>
          <w:numId w:val="14"/>
        </w:numPr>
        <w:spacing w:after="0"/>
        <w:ind w:left="1134"/>
        <w:jc w:val="both"/>
        <w:rPr>
          <w:rFonts w:ascii="Arial" w:hAnsi="Arial" w:cs="Arial"/>
        </w:rPr>
      </w:pPr>
      <w:r w:rsidRPr="00265D45">
        <w:rPr>
          <w:rFonts w:ascii="Arial" w:hAnsi="Arial" w:cs="Arial"/>
        </w:rPr>
        <w:t>Y</w:t>
      </w:r>
      <w:r w:rsidR="001C7A1E" w:rsidRPr="00265D45">
        <w:rPr>
          <w:rFonts w:ascii="Arial" w:hAnsi="Arial" w:cs="Arial"/>
        </w:rPr>
        <w:t xml:space="preserve"> entrer ou y demeurer à d'autres fins ; </w:t>
      </w:r>
    </w:p>
    <w:p w14:paraId="560851F9" w14:textId="37E761CF" w:rsidR="001C7A1E" w:rsidRPr="00265D45" w:rsidRDefault="00313BF9" w:rsidP="00265D45">
      <w:pPr>
        <w:pStyle w:val="Paragraphedeliste"/>
        <w:numPr>
          <w:ilvl w:val="0"/>
          <w:numId w:val="14"/>
        </w:numPr>
        <w:spacing w:after="0"/>
        <w:ind w:left="1134"/>
        <w:jc w:val="both"/>
        <w:rPr>
          <w:rFonts w:ascii="Arial" w:hAnsi="Arial" w:cs="Arial"/>
        </w:rPr>
      </w:pPr>
      <w:r w:rsidRPr="00265D45">
        <w:rPr>
          <w:rFonts w:ascii="Arial" w:hAnsi="Arial" w:cs="Arial"/>
        </w:rPr>
        <w:t>Faciliter</w:t>
      </w:r>
      <w:r w:rsidR="001C7A1E" w:rsidRPr="00265D45">
        <w:rPr>
          <w:rFonts w:ascii="Arial" w:hAnsi="Arial" w:cs="Arial"/>
        </w:rPr>
        <w:t xml:space="preserve"> l'introduction de tierces personnes. </w:t>
      </w:r>
    </w:p>
    <w:p w14:paraId="05CD3567" w14:textId="77777777" w:rsidR="001C7A1E" w:rsidRPr="001C7A1E" w:rsidRDefault="001C7A1E" w:rsidP="00EB1784">
      <w:pPr>
        <w:spacing w:after="0"/>
        <w:jc w:val="both"/>
        <w:rPr>
          <w:rFonts w:ascii="Arial" w:hAnsi="Arial" w:cs="Arial"/>
        </w:rPr>
      </w:pPr>
    </w:p>
    <w:p w14:paraId="183DA8C2" w14:textId="5528C604"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8B5F67">
        <w:rPr>
          <w:rFonts w:ascii="Arial" w:hAnsi="Arial" w:cs="Arial"/>
          <w:b/>
          <w:bCs/>
          <w:color w:val="806000" w:themeColor="accent4" w:themeShade="80"/>
        </w:rPr>
        <w:t>3</w:t>
      </w:r>
      <w:r w:rsidR="00313BF9">
        <w:rPr>
          <w:rFonts w:ascii="Arial" w:hAnsi="Arial" w:cs="Arial"/>
          <w:b/>
          <w:bCs/>
          <w:color w:val="806000" w:themeColor="accent4" w:themeShade="80"/>
        </w:rPr>
        <w:t>.3</w:t>
      </w:r>
      <w:r w:rsidRPr="001C7A1E">
        <w:rPr>
          <w:rFonts w:ascii="Arial" w:hAnsi="Arial" w:cs="Arial"/>
          <w:b/>
          <w:bCs/>
          <w:color w:val="806000" w:themeColor="accent4" w:themeShade="80"/>
        </w:rPr>
        <w:t xml:space="preserve"> : Usage du matériel </w:t>
      </w:r>
    </w:p>
    <w:p w14:paraId="107FD227" w14:textId="77777777" w:rsidR="001C7A1E" w:rsidRDefault="001C7A1E" w:rsidP="00EB1784">
      <w:pPr>
        <w:spacing w:after="0"/>
        <w:jc w:val="both"/>
        <w:rPr>
          <w:rFonts w:ascii="Arial" w:hAnsi="Arial" w:cs="Arial"/>
        </w:rPr>
      </w:pPr>
      <w:r w:rsidRPr="001C7A1E">
        <w:rPr>
          <w:rFonts w:ascii="Arial" w:hAnsi="Arial" w:cs="Arial"/>
        </w:rPr>
        <w:t xml:space="preserve">Chaque stagiaire a l'obligation de conserver en bon état le matériel qui lui est confié en vue de sa formation. Les stagiaires sont tenus d'utiliser le matériel conformément à son objet. L’utilisation du matériel à d'autres fins, notamment personnelles, est interdite. </w:t>
      </w:r>
    </w:p>
    <w:p w14:paraId="18E1EB47" w14:textId="77777777" w:rsidR="001C7A1E" w:rsidRPr="001C7A1E" w:rsidRDefault="001C7A1E" w:rsidP="00EB1784">
      <w:pPr>
        <w:spacing w:after="0"/>
        <w:jc w:val="both"/>
        <w:rPr>
          <w:rFonts w:ascii="Arial" w:hAnsi="Arial" w:cs="Arial"/>
        </w:rPr>
      </w:pPr>
    </w:p>
    <w:p w14:paraId="12ADD413" w14:textId="21B0EFBA"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8B5F67">
        <w:rPr>
          <w:rFonts w:ascii="Arial" w:hAnsi="Arial" w:cs="Arial"/>
          <w:b/>
          <w:bCs/>
          <w:color w:val="806000" w:themeColor="accent4" w:themeShade="80"/>
        </w:rPr>
        <w:t>3</w:t>
      </w:r>
      <w:r w:rsidR="00313BF9">
        <w:rPr>
          <w:rFonts w:ascii="Arial" w:hAnsi="Arial" w:cs="Arial"/>
          <w:b/>
          <w:bCs/>
          <w:color w:val="806000" w:themeColor="accent4" w:themeShade="80"/>
        </w:rPr>
        <w:t>.4</w:t>
      </w:r>
      <w:r w:rsidRPr="001C7A1E">
        <w:rPr>
          <w:rFonts w:ascii="Arial" w:hAnsi="Arial" w:cs="Arial"/>
          <w:b/>
          <w:bCs/>
          <w:color w:val="806000" w:themeColor="accent4" w:themeShade="80"/>
        </w:rPr>
        <w:t xml:space="preserve"> : Enregistrements </w:t>
      </w:r>
    </w:p>
    <w:p w14:paraId="31AD8F55" w14:textId="77777777" w:rsidR="001C7A1E" w:rsidRDefault="001C7A1E" w:rsidP="00EB1784">
      <w:pPr>
        <w:spacing w:after="0"/>
        <w:jc w:val="both"/>
        <w:rPr>
          <w:rFonts w:ascii="Arial" w:hAnsi="Arial" w:cs="Arial"/>
        </w:rPr>
      </w:pPr>
      <w:r w:rsidRPr="001C7A1E">
        <w:rPr>
          <w:rFonts w:ascii="Arial" w:hAnsi="Arial" w:cs="Arial"/>
        </w:rPr>
        <w:t xml:space="preserve">Il est interdit, sauf dérogation expresse, d’enregistrer, de filmer ou de photographier les participants et/ou les sessions de formation. </w:t>
      </w:r>
    </w:p>
    <w:p w14:paraId="1361DAF9" w14:textId="77777777" w:rsidR="001C7A1E" w:rsidRPr="001C7A1E" w:rsidRDefault="001C7A1E" w:rsidP="00EB1784">
      <w:pPr>
        <w:spacing w:after="0"/>
        <w:jc w:val="both"/>
        <w:rPr>
          <w:rFonts w:ascii="Arial" w:hAnsi="Arial" w:cs="Arial"/>
        </w:rPr>
      </w:pPr>
    </w:p>
    <w:p w14:paraId="6A606CB8" w14:textId="67440644" w:rsid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8B5F67">
        <w:rPr>
          <w:rFonts w:ascii="Arial" w:hAnsi="Arial" w:cs="Arial"/>
          <w:b/>
          <w:bCs/>
          <w:color w:val="806000" w:themeColor="accent4" w:themeShade="80"/>
        </w:rPr>
        <w:t>3</w:t>
      </w:r>
      <w:r w:rsidR="00313BF9">
        <w:rPr>
          <w:rFonts w:ascii="Arial" w:hAnsi="Arial" w:cs="Arial"/>
          <w:b/>
          <w:bCs/>
          <w:color w:val="806000" w:themeColor="accent4" w:themeShade="80"/>
        </w:rPr>
        <w:t>.5</w:t>
      </w:r>
      <w:r w:rsidRPr="001C7A1E">
        <w:rPr>
          <w:rFonts w:ascii="Arial" w:hAnsi="Arial" w:cs="Arial"/>
          <w:b/>
          <w:bCs/>
          <w:color w:val="806000" w:themeColor="accent4" w:themeShade="80"/>
        </w:rPr>
        <w:t xml:space="preserve"> : Documentation pédagogique </w:t>
      </w:r>
    </w:p>
    <w:p w14:paraId="1037BB91" w14:textId="77777777" w:rsidR="001C7A1E" w:rsidRDefault="001C7A1E" w:rsidP="00EB1784">
      <w:pPr>
        <w:spacing w:after="0"/>
        <w:jc w:val="both"/>
        <w:rPr>
          <w:rFonts w:ascii="Arial" w:hAnsi="Arial" w:cs="Arial"/>
        </w:rPr>
      </w:pPr>
      <w:r w:rsidRPr="001C7A1E">
        <w:rPr>
          <w:rFonts w:ascii="Arial" w:hAnsi="Arial" w:cs="Arial"/>
        </w:rPr>
        <w:t xml:space="preserve">La documentation pédagogique, remise lors des sessions de formation, est protégée au titre des droits d’auteur et ne peut être réutilisée autrement que pour un strict usage personnel. </w:t>
      </w:r>
    </w:p>
    <w:p w14:paraId="65F4AD16" w14:textId="77777777" w:rsidR="001C7A1E" w:rsidRPr="001C7A1E" w:rsidRDefault="001C7A1E" w:rsidP="00EB1784">
      <w:pPr>
        <w:spacing w:after="0"/>
        <w:jc w:val="both"/>
        <w:rPr>
          <w:rFonts w:ascii="Arial" w:hAnsi="Arial" w:cs="Arial"/>
        </w:rPr>
      </w:pPr>
    </w:p>
    <w:p w14:paraId="452372A8" w14:textId="2865150B"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8B5F67">
        <w:rPr>
          <w:rFonts w:ascii="Arial" w:hAnsi="Arial" w:cs="Arial"/>
          <w:b/>
          <w:bCs/>
          <w:color w:val="806000" w:themeColor="accent4" w:themeShade="80"/>
        </w:rPr>
        <w:t>3</w:t>
      </w:r>
      <w:r w:rsidR="00313BF9">
        <w:rPr>
          <w:rFonts w:ascii="Arial" w:hAnsi="Arial" w:cs="Arial"/>
          <w:b/>
          <w:bCs/>
          <w:color w:val="806000" w:themeColor="accent4" w:themeShade="80"/>
        </w:rPr>
        <w:t>.6</w:t>
      </w:r>
      <w:r w:rsidRPr="001C7A1E">
        <w:rPr>
          <w:rFonts w:ascii="Arial" w:hAnsi="Arial" w:cs="Arial"/>
          <w:b/>
          <w:bCs/>
          <w:color w:val="806000" w:themeColor="accent4" w:themeShade="80"/>
        </w:rPr>
        <w:t xml:space="preserve"> : Responsabilité de l'organisme en cas de vol ou endommagement de biens personnels des stagiaires </w:t>
      </w:r>
    </w:p>
    <w:p w14:paraId="7BF26DB8" w14:textId="25030F8A" w:rsidR="001C7A1E" w:rsidRDefault="001C7A1E" w:rsidP="00EB1784">
      <w:pPr>
        <w:spacing w:after="0"/>
        <w:jc w:val="both"/>
        <w:rPr>
          <w:rFonts w:ascii="Arial" w:hAnsi="Arial" w:cs="Arial"/>
        </w:rPr>
      </w:pPr>
      <w:r>
        <w:rPr>
          <w:rFonts w:ascii="Arial" w:hAnsi="Arial" w:cs="Arial"/>
        </w:rPr>
        <w:t>VLG Conseils</w:t>
      </w:r>
      <w:r w:rsidRPr="001C7A1E">
        <w:rPr>
          <w:rFonts w:ascii="Arial" w:hAnsi="Arial" w:cs="Arial"/>
        </w:rPr>
        <w:t xml:space="preserve"> décline toute responsabilité en cas de perte, vol ou détérioration des objets personnels, de toute nature, déposés par les stagiaires dans les locaux de formation. </w:t>
      </w:r>
    </w:p>
    <w:p w14:paraId="2585F3F1" w14:textId="77777777" w:rsidR="001C7A1E" w:rsidRDefault="001C7A1E" w:rsidP="00EB1784">
      <w:pPr>
        <w:spacing w:after="0"/>
        <w:jc w:val="both"/>
        <w:rPr>
          <w:rFonts w:ascii="Arial" w:hAnsi="Arial" w:cs="Arial"/>
        </w:rPr>
      </w:pPr>
    </w:p>
    <w:p w14:paraId="1E68321E" w14:textId="182C8ECC" w:rsidR="001C7A1E" w:rsidRPr="001C7A1E" w:rsidRDefault="001C7A1E" w:rsidP="00EB1784">
      <w:pPr>
        <w:spacing w:after="0"/>
        <w:jc w:val="both"/>
        <w:rPr>
          <w:rFonts w:ascii="Arial" w:hAnsi="Arial" w:cs="Arial"/>
          <w:b/>
          <w:bCs/>
          <w:color w:val="806000" w:themeColor="accent4" w:themeShade="80"/>
        </w:rPr>
      </w:pPr>
      <w:r w:rsidRPr="001C7A1E">
        <w:rPr>
          <w:rFonts w:ascii="Arial" w:hAnsi="Arial" w:cs="Arial"/>
          <w:b/>
          <w:bCs/>
          <w:color w:val="806000" w:themeColor="accent4" w:themeShade="80"/>
        </w:rPr>
        <w:t xml:space="preserve">Article </w:t>
      </w:r>
      <w:r w:rsidR="008B5F67">
        <w:rPr>
          <w:rFonts w:ascii="Arial" w:hAnsi="Arial" w:cs="Arial"/>
          <w:b/>
          <w:bCs/>
          <w:color w:val="806000" w:themeColor="accent4" w:themeShade="80"/>
        </w:rPr>
        <w:t>3</w:t>
      </w:r>
      <w:r w:rsidR="00313BF9">
        <w:rPr>
          <w:rFonts w:ascii="Arial" w:hAnsi="Arial" w:cs="Arial"/>
          <w:b/>
          <w:bCs/>
          <w:color w:val="806000" w:themeColor="accent4" w:themeShade="80"/>
        </w:rPr>
        <w:t>.7</w:t>
      </w:r>
      <w:r w:rsidRPr="001C7A1E">
        <w:rPr>
          <w:rFonts w:ascii="Arial" w:hAnsi="Arial" w:cs="Arial"/>
          <w:b/>
          <w:bCs/>
          <w:color w:val="806000" w:themeColor="accent4" w:themeShade="80"/>
        </w:rPr>
        <w:t xml:space="preserve"> : Sanctions </w:t>
      </w:r>
    </w:p>
    <w:p w14:paraId="708688C9" w14:textId="77777777" w:rsidR="008A4337" w:rsidRPr="008A4337" w:rsidRDefault="008A4337" w:rsidP="00EB1784">
      <w:pPr>
        <w:autoSpaceDE w:val="0"/>
        <w:autoSpaceDN w:val="0"/>
        <w:adjustRightInd w:val="0"/>
        <w:jc w:val="both"/>
        <w:rPr>
          <w:rFonts w:ascii="Arial" w:hAnsi="Arial" w:cs="Arial"/>
        </w:rPr>
      </w:pPr>
      <w:r w:rsidRPr="008A4337">
        <w:rPr>
          <w:rFonts w:ascii="Arial" w:hAnsi="Arial" w:cs="Arial"/>
        </w:rPr>
        <w:t xml:space="preserve">Tout agissement considéré comme fautif par la direction de l’organisme de formation pourra, en fonction de sa nature et de sa gravité, faire l’objet de l’une ou l’autre des sanctions ci-après par ordre croissant d’importance : </w:t>
      </w:r>
    </w:p>
    <w:p w14:paraId="743A8B7D" w14:textId="77777777" w:rsidR="008A4337" w:rsidRPr="008A4337" w:rsidRDefault="008A4337" w:rsidP="00265D45">
      <w:pPr>
        <w:numPr>
          <w:ilvl w:val="0"/>
          <w:numId w:val="17"/>
        </w:numPr>
        <w:autoSpaceDE w:val="0"/>
        <w:autoSpaceDN w:val="0"/>
        <w:adjustRightInd w:val="0"/>
        <w:spacing w:after="0" w:line="240" w:lineRule="auto"/>
        <w:jc w:val="both"/>
        <w:rPr>
          <w:rFonts w:ascii="Arial" w:hAnsi="Arial" w:cs="Arial"/>
        </w:rPr>
      </w:pPr>
      <w:r w:rsidRPr="008A4337">
        <w:rPr>
          <w:rFonts w:ascii="Arial" w:hAnsi="Arial" w:cs="Arial"/>
        </w:rPr>
        <w:lastRenderedPageBreak/>
        <w:t>Avertissement écrit par le Directeur de l’organisme de formation ;</w:t>
      </w:r>
    </w:p>
    <w:p w14:paraId="05064003" w14:textId="77777777" w:rsidR="008A4337" w:rsidRPr="008A4337" w:rsidRDefault="008A4337" w:rsidP="00265D45">
      <w:pPr>
        <w:numPr>
          <w:ilvl w:val="0"/>
          <w:numId w:val="17"/>
        </w:numPr>
        <w:autoSpaceDE w:val="0"/>
        <w:autoSpaceDN w:val="0"/>
        <w:adjustRightInd w:val="0"/>
        <w:spacing w:after="0" w:line="240" w:lineRule="auto"/>
        <w:jc w:val="both"/>
        <w:rPr>
          <w:rFonts w:ascii="Arial" w:hAnsi="Arial" w:cs="Arial"/>
        </w:rPr>
      </w:pPr>
      <w:r w:rsidRPr="008A4337">
        <w:rPr>
          <w:rFonts w:ascii="Arial" w:hAnsi="Arial" w:cs="Arial"/>
        </w:rPr>
        <w:t>Blâme</w:t>
      </w:r>
    </w:p>
    <w:p w14:paraId="7403F7FD" w14:textId="5AF32744" w:rsidR="008B5F67" w:rsidRPr="008B5F67" w:rsidRDefault="008A4337" w:rsidP="00347CF6">
      <w:pPr>
        <w:numPr>
          <w:ilvl w:val="0"/>
          <w:numId w:val="17"/>
        </w:numPr>
        <w:autoSpaceDE w:val="0"/>
        <w:autoSpaceDN w:val="0"/>
        <w:adjustRightInd w:val="0"/>
        <w:spacing w:after="0" w:line="240" w:lineRule="auto"/>
        <w:jc w:val="both"/>
        <w:rPr>
          <w:rFonts w:ascii="Arial" w:hAnsi="Arial" w:cs="Arial"/>
          <w:i/>
          <w:iCs/>
          <w:color w:val="806000" w:themeColor="accent4" w:themeShade="80"/>
        </w:rPr>
      </w:pPr>
      <w:r w:rsidRPr="008B5F67">
        <w:rPr>
          <w:rFonts w:ascii="Arial" w:hAnsi="Arial" w:cs="Arial"/>
        </w:rPr>
        <w:t>Exclusion définitive de la formation</w:t>
      </w:r>
    </w:p>
    <w:p w14:paraId="5105363C" w14:textId="77777777" w:rsidR="008B5F67" w:rsidRPr="008B5F67" w:rsidRDefault="008B5F67" w:rsidP="008B5F67">
      <w:pPr>
        <w:autoSpaceDE w:val="0"/>
        <w:autoSpaceDN w:val="0"/>
        <w:adjustRightInd w:val="0"/>
        <w:spacing w:after="0" w:line="240" w:lineRule="auto"/>
        <w:ind w:left="720"/>
        <w:jc w:val="both"/>
        <w:rPr>
          <w:rFonts w:ascii="Arial" w:hAnsi="Arial" w:cs="Arial"/>
          <w:i/>
          <w:iCs/>
          <w:color w:val="806000" w:themeColor="accent4" w:themeShade="80"/>
        </w:rPr>
      </w:pPr>
    </w:p>
    <w:p w14:paraId="1D2BEBB5" w14:textId="055048C2" w:rsidR="008A4337" w:rsidRPr="00265D45" w:rsidRDefault="008A4337" w:rsidP="00265D45">
      <w:pPr>
        <w:autoSpaceDE w:val="0"/>
        <w:autoSpaceDN w:val="0"/>
        <w:adjustRightInd w:val="0"/>
        <w:rPr>
          <w:rFonts w:ascii="Arial" w:hAnsi="Arial" w:cs="Arial"/>
          <w:i/>
          <w:iCs/>
          <w:color w:val="806000" w:themeColor="accent4" w:themeShade="80"/>
        </w:rPr>
      </w:pPr>
      <w:r w:rsidRPr="00265D45">
        <w:rPr>
          <w:rFonts w:ascii="Arial" w:hAnsi="Arial" w:cs="Arial"/>
          <w:i/>
          <w:iCs/>
          <w:color w:val="806000" w:themeColor="accent4" w:themeShade="80"/>
        </w:rPr>
        <w:t>Entretien préalable à une sanction et procédure.</w:t>
      </w:r>
    </w:p>
    <w:p w14:paraId="0DE1F031" w14:textId="77777777" w:rsidR="008A4337" w:rsidRPr="008A4337" w:rsidRDefault="008A4337" w:rsidP="00EB1784">
      <w:pPr>
        <w:autoSpaceDE w:val="0"/>
        <w:autoSpaceDN w:val="0"/>
        <w:adjustRightInd w:val="0"/>
        <w:jc w:val="both"/>
        <w:rPr>
          <w:rFonts w:ascii="Arial" w:hAnsi="Arial" w:cs="Arial"/>
        </w:rPr>
      </w:pPr>
      <w:r w:rsidRPr="008A4337">
        <w:rPr>
          <w:rFonts w:ascii="Arial" w:hAnsi="Arial" w:cs="Arial"/>
        </w:rPr>
        <w:t>Aucune sanction ne peut être infligée au stagiaire sans que celui-ci ne soit informé dans le même temps et par écrit des griefs retenus contre lui. Lorsque l’organisme de formation envisage une prise de sanction, il convoque le stagiaire par lettre recommandée avec accusé de réception ou remise à l’intéressé contre décharge en lui indiquant l’objet de la convocation, la date, l’heure et le lieu de l’entretien, sauf si la sanction envisagée n’a pas d’incidence sur la présence du stagiaire pour la suite de la formation.</w:t>
      </w:r>
    </w:p>
    <w:p w14:paraId="5894337E" w14:textId="23E65685" w:rsidR="008A4337" w:rsidRPr="008A4337" w:rsidRDefault="008A4337" w:rsidP="00EB1784">
      <w:pPr>
        <w:autoSpaceDE w:val="0"/>
        <w:autoSpaceDN w:val="0"/>
        <w:adjustRightInd w:val="0"/>
        <w:jc w:val="both"/>
        <w:rPr>
          <w:rFonts w:ascii="Arial" w:hAnsi="Arial" w:cs="Arial"/>
        </w:rPr>
      </w:pPr>
      <w:r w:rsidRPr="008A4337">
        <w:rPr>
          <w:rFonts w:ascii="Arial" w:hAnsi="Arial" w:cs="Arial"/>
        </w:rPr>
        <w:t>Au cours de l’entretien, le stagiaire a la possibilité de se faire assister par une personne de son choix, stagiaire ou salarié de l’organisme de formation. La convocation mentionnée à l’article précédent fait état de cette faculté. Lors de l’entretien, le motif de la sanction envisagée est indiqué au stagiaire : celui-ci a alors la possibilité de donner toute explication ou justification des faits qui lui sont reprochés.</w:t>
      </w:r>
    </w:p>
    <w:p w14:paraId="48885A5D" w14:textId="77777777" w:rsidR="008A4337" w:rsidRPr="008A4337" w:rsidRDefault="008A4337" w:rsidP="00EB1784">
      <w:pPr>
        <w:autoSpaceDE w:val="0"/>
        <w:autoSpaceDN w:val="0"/>
        <w:adjustRightInd w:val="0"/>
        <w:jc w:val="both"/>
        <w:rPr>
          <w:rFonts w:ascii="Arial" w:hAnsi="Arial" w:cs="Arial"/>
        </w:rPr>
      </w:pPr>
      <w:r w:rsidRPr="008A4337">
        <w:rPr>
          <w:rFonts w:ascii="Arial" w:hAnsi="Arial" w:cs="Arial"/>
        </w:rPr>
        <w:t>Lorsqu’une mesure conservatoire d’exclusion temporaire à effet immédiat est considérée comme indispensable par l’organisme de formation, aucune sanction définitive relative à l’agissement fautif à l’origine de cette exclusion ne peut être prise sans que le stagiaire n’ait été au préalable informé des griefs retenus contre lui et, éventuellement, qu’il ait été convoqué à un entretien et ait eu la possibilité de s’expliquer devant un Commission de discipline.</w:t>
      </w:r>
    </w:p>
    <w:p w14:paraId="3352E27C" w14:textId="05B6A8AE" w:rsidR="008A4337" w:rsidRPr="008A4337" w:rsidRDefault="008A4337" w:rsidP="00EB1784">
      <w:pPr>
        <w:autoSpaceDE w:val="0"/>
        <w:autoSpaceDN w:val="0"/>
        <w:adjustRightInd w:val="0"/>
        <w:jc w:val="both"/>
        <w:rPr>
          <w:rFonts w:ascii="Arial" w:hAnsi="Arial" w:cs="Arial"/>
        </w:rPr>
      </w:pPr>
      <w:r w:rsidRPr="008A4337">
        <w:rPr>
          <w:rFonts w:ascii="Arial" w:hAnsi="Arial" w:cs="Arial"/>
        </w:rPr>
        <w:t>La sanction ne peut intervenir moins d’un jour franc ni plus de 15 jours après l’entretien où, le cas échéant, après avis de la Commission de discipline.</w:t>
      </w:r>
    </w:p>
    <w:p w14:paraId="0DC780F2" w14:textId="77777777" w:rsidR="008A4337" w:rsidRDefault="008A4337" w:rsidP="00EB1784">
      <w:pPr>
        <w:autoSpaceDE w:val="0"/>
        <w:autoSpaceDN w:val="0"/>
        <w:adjustRightInd w:val="0"/>
        <w:jc w:val="both"/>
        <w:rPr>
          <w:rFonts w:ascii="Arial" w:hAnsi="Arial" w:cs="Arial"/>
        </w:rPr>
      </w:pPr>
      <w:r w:rsidRPr="008A4337">
        <w:rPr>
          <w:rFonts w:ascii="Arial" w:hAnsi="Arial" w:cs="Arial"/>
        </w:rPr>
        <w:t>Elle fait l’objet d’une notification écrite et motivée au stagiaire sous forme lettre recommandée, ou d’une lettre remise contre décharge. L’organisme de formation informe concomitamment l’employeur, et éventuellement l’organisme paritaire prenant à sa charge les frais de formation, de la sanction prise.</w:t>
      </w:r>
    </w:p>
    <w:p w14:paraId="72EBE08C" w14:textId="23C2DACA" w:rsidR="008A4337" w:rsidRPr="00EB1784" w:rsidRDefault="008A4337" w:rsidP="00EB1784">
      <w:pPr>
        <w:spacing w:after="0"/>
        <w:jc w:val="both"/>
        <w:rPr>
          <w:rFonts w:ascii="Arial" w:hAnsi="Arial" w:cs="Arial"/>
          <w:b/>
          <w:bCs/>
          <w:color w:val="806000" w:themeColor="accent4" w:themeShade="80"/>
        </w:rPr>
      </w:pPr>
      <w:r w:rsidRPr="00EB1784">
        <w:rPr>
          <w:rFonts w:ascii="Arial" w:hAnsi="Arial" w:cs="Arial"/>
          <w:b/>
          <w:bCs/>
          <w:color w:val="806000" w:themeColor="accent4" w:themeShade="80"/>
        </w:rPr>
        <w:t xml:space="preserve">Article </w:t>
      </w:r>
      <w:r w:rsidR="008B5F67">
        <w:rPr>
          <w:rFonts w:ascii="Arial" w:hAnsi="Arial" w:cs="Arial"/>
          <w:b/>
          <w:bCs/>
          <w:color w:val="806000" w:themeColor="accent4" w:themeShade="80"/>
        </w:rPr>
        <w:t>3</w:t>
      </w:r>
      <w:r w:rsidR="00313BF9">
        <w:rPr>
          <w:rFonts w:ascii="Arial" w:hAnsi="Arial" w:cs="Arial"/>
          <w:b/>
          <w:bCs/>
          <w:color w:val="806000" w:themeColor="accent4" w:themeShade="80"/>
        </w:rPr>
        <w:t>.8</w:t>
      </w:r>
      <w:r w:rsidRPr="00EB1784">
        <w:rPr>
          <w:rFonts w:ascii="Arial" w:hAnsi="Arial" w:cs="Arial"/>
          <w:b/>
          <w:bCs/>
          <w:color w:val="806000" w:themeColor="accent4" w:themeShade="80"/>
        </w:rPr>
        <w:t> : Communication</w:t>
      </w:r>
    </w:p>
    <w:p w14:paraId="40B798D6" w14:textId="77777777" w:rsidR="008A4337" w:rsidRPr="008A4337" w:rsidRDefault="008A4337" w:rsidP="008A4337">
      <w:pPr>
        <w:spacing w:after="0"/>
        <w:jc w:val="both"/>
        <w:rPr>
          <w:rFonts w:ascii="Arial" w:hAnsi="Arial" w:cs="Arial"/>
        </w:rPr>
      </w:pPr>
      <w:r w:rsidRPr="008A4337">
        <w:rPr>
          <w:rFonts w:ascii="Arial" w:hAnsi="Arial" w:cs="Arial"/>
        </w:rPr>
        <w:t>Un exemplaire du présent règlement est remis à chaque stagiaire (avant toute inscription définitive).</w:t>
      </w:r>
    </w:p>
    <w:p w14:paraId="5E6F2ED2" w14:textId="77777777" w:rsidR="008A4337" w:rsidRPr="008A7455" w:rsidRDefault="008A4337" w:rsidP="008A4337">
      <w:pPr>
        <w:jc w:val="both"/>
        <w:rPr>
          <w:rFonts w:ascii="Verdana" w:hAnsi="Verdana"/>
          <w:sz w:val="20"/>
          <w:szCs w:val="20"/>
        </w:rPr>
      </w:pPr>
    </w:p>
    <w:p w14:paraId="6EAEBDE3" w14:textId="77777777" w:rsidR="008A4337" w:rsidRDefault="008A4337" w:rsidP="008A4337">
      <w:pPr>
        <w:autoSpaceDE w:val="0"/>
        <w:autoSpaceDN w:val="0"/>
        <w:adjustRightInd w:val="0"/>
        <w:ind w:left="75"/>
        <w:jc w:val="both"/>
        <w:rPr>
          <w:rFonts w:ascii="Arial" w:hAnsi="Arial" w:cs="Arial"/>
        </w:rPr>
      </w:pPr>
    </w:p>
    <w:p w14:paraId="6796CC9D" w14:textId="77777777" w:rsidR="008A4337" w:rsidRPr="008A4337" w:rsidRDefault="008A4337" w:rsidP="008A4337">
      <w:pPr>
        <w:autoSpaceDE w:val="0"/>
        <w:autoSpaceDN w:val="0"/>
        <w:adjustRightInd w:val="0"/>
        <w:ind w:left="75"/>
        <w:jc w:val="both"/>
        <w:rPr>
          <w:rFonts w:ascii="Arial" w:hAnsi="Arial" w:cs="Arial"/>
        </w:rPr>
      </w:pPr>
    </w:p>
    <w:p w14:paraId="437C934E" w14:textId="77777777" w:rsidR="008A4337" w:rsidRPr="008A4337" w:rsidRDefault="008A4337" w:rsidP="008A4337">
      <w:pPr>
        <w:autoSpaceDE w:val="0"/>
        <w:autoSpaceDN w:val="0"/>
        <w:adjustRightInd w:val="0"/>
        <w:spacing w:after="0" w:line="240" w:lineRule="auto"/>
        <w:ind w:left="435"/>
        <w:jc w:val="both"/>
        <w:rPr>
          <w:rFonts w:ascii="Arial" w:hAnsi="Arial" w:cs="Arial"/>
        </w:rPr>
      </w:pPr>
    </w:p>
    <w:sectPr w:rsidR="008A4337" w:rsidRPr="008A4337" w:rsidSect="000D077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A0697" w14:textId="77777777" w:rsidR="007E5A0A" w:rsidRDefault="007E5A0A" w:rsidP="009C0956">
      <w:pPr>
        <w:spacing w:after="0" w:line="240" w:lineRule="auto"/>
      </w:pPr>
      <w:r>
        <w:separator/>
      </w:r>
    </w:p>
  </w:endnote>
  <w:endnote w:type="continuationSeparator" w:id="0">
    <w:p w14:paraId="652C1B8B" w14:textId="77777777" w:rsidR="007E5A0A" w:rsidRDefault="007E5A0A" w:rsidP="009C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TE12E4350t00">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CE14" w14:textId="77777777" w:rsidR="006120DB" w:rsidRDefault="006120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6355" w14:textId="598A39AD" w:rsidR="009C0956" w:rsidRPr="000D077D" w:rsidRDefault="001C7A1E" w:rsidP="009C0956">
    <w:pPr>
      <w:pStyle w:val="Pieddepage"/>
      <w:jc w:val="center"/>
      <w:rPr>
        <w:rFonts w:ascii="Arial" w:hAnsi="Arial" w:cs="Arial"/>
        <w:sz w:val="16"/>
        <w:szCs w:val="16"/>
      </w:rPr>
    </w:pPr>
    <w:r>
      <w:rPr>
        <w:rFonts w:ascii="Arial" w:hAnsi="Arial" w:cs="Arial"/>
        <w:sz w:val="16"/>
        <w:szCs w:val="16"/>
      </w:rPr>
      <w:t xml:space="preserve"> </w:t>
    </w:r>
    <w:r w:rsidR="009C0956" w:rsidRPr="000D077D">
      <w:rPr>
        <w:rFonts w:ascii="Arial" w:hAnsi="Arial" w:cs="Arial"/>
        <w:sz w:val="16"/>
        <w:szCs w:val="16"/>
      </w:rPr>
      <w:t xml:space="preserve">VLG Conseils – </w:t>
    </w:r>
    <w:r w:rsidR="006120DB">
      <w:rPr>
        <w:rFonts w:ascii="Arial" w:hAnsi="Arial" w:cs="Arial"/>
        <w:sz w:val="16"/>
        <w:szCs w:val="16"/>
      </w:rPr>
      <w:t>22 rue de Larmor</w:t>
    </w:r>
    <w:r w:rsidR="009C0956" w:rsidRPr="000D077D">
      <w:rPr>
        <w:rFonts w:ascii="Arial" w:hAnsi="Arial" w:cs="Arial"/>
        <w:sz w:val="16"/>
        <w:szCs w:val="16"/>
      </w:rPr>
      <w:t xml:space="preserve"> à LORIENT 56100</w:t>
    </w:r>
  </w:p>
  <w:p w14:paraId="45A6D7E5" w14:textId="0DFA4DCD" w:rsidR="000D077D" w:rsidRPr="000D077D" w:rsidRDefault="009C0956" w:rsidP="009C0956">
    <w:pPr>
      <w:pStyle w:val="Pieddepage"/>
      <w:jc w:val="center"/>
      <w:rPr>
        <w:rFonts w:ascii="Arial" w:hAnsi="Arial" w:cs="Arial"/>
        <w:sz w:val="16"/>
        <w:szCs w:val="16"/>
      </w:rPr>
    </w:pPr>
    <w:r w:rsidRPr="000D077D">
      <w:rPr>
        <w:rFonts w:ascii="Arial" w:hAnsi="Arial" w:cs="Arial"/>
        <w:sz w:val="16"/>
        <w:szCs w:val="16"/>
      </w:rPr>
      <w:t>SIRET 910090232 000</w:t>
    </w:r>
    <w:r w:rsidR="006120DB">
      <w:rPr>
        <w:rFonts w:ascii="Arial" w:hAnsi="Arial" w:cs="Arial"/>
        <w:sz w:val="16"/>
        <w:szCs w:val="16"/>
      </w:rPr>
      <w:t>26</w:t>
    </w:r>
    <w:r w:rsidRPr="000D077D">
      <w:rPr>
        <w:rFonts w:ascii="Arial" w:hAnsi="Arial" w:cs="Arial"/>
        <w:sz w:val="16"/>
        <w:szCs w:val="16"/>
      </w:rPr>
      <w:t xml:space="preserve"> – </w:t>
    </w:r>
    <w:r w:rsidR="000D077D" w:rsidRPr="000D077D">
      <w:rPr>
        <w:rFonts w:ascii="Arial" w:hAnsi="Arial" w:cs="Arial"/>
        <w:sz w:val="16"/>
        <w:szCs w:val="16"/>
      </w:rPr>
      <w:t>NDA n°53 56 10167 56 auprès du Préfet de</w:t>
    </w:r>
    <w:r w:rsidR="001C7A1E">
      <w:rPr>
        <w:rFonts w:ascii="Arial" w:hAnsi="Arial" w:cs="Arial"/>
        <w:sz w:val="16"/>
        <w:szCs w:val="16"/>
      </w:rPr>
      <w:t xml:space="preserve"> la région</w:t>
    </w:r>
    <w:r w:rsidR="000D077D" w:rsidRPr="000D077D">
      <w:rPr>
        <w:rFonts w:ascii="Arial" w:hAnsi="Arial" w:cs="Arial"/>
        <w:sz w:val="16"/>
        <w:szCs w:val="16"/>
      </w:rPr>
      <w:t xml:space="preserve"> Bretagne</w:t>
    </w:r>
  </w:p>
  <w:p w14:paraId="6F138300" w14:textId="16717FA2" w:rsidR="009C0956" w:rsidRDefault="009C0956" w:rsidP="009C0956">
    <w:pPr>
      <w:pStyle w:val="Pieddepage"/>
      <w:jc w:val="center"/>
      <w:rPr>
        <w:rFonts w:ascii="Arial" w:hAnsi="Arial" w:cs="Arial"/>
        <w:sz w:val="16"/>
        <w:szCs w:val="16"/>
      </w:rPr>
    </w:pPr>
    <w:r w:rsidRPr="000D077D">
      <w:rPr>
        <w:rFonts w:ascii="Arial" w:hAnsi="Arial" w:cs="Arial"/>
        <w:sz w:val="16"/>
        <w:szCs w:val="16"/>
      </w:rPr>
      <w:t xml:space="preserve">Contact 06 74 51 73 90 – </w:t>
    </w:r>
    <w:hyperlink r:id="rId1" w:history="1">
      <w:r w:rsidR="001C7A1E" w:rsidRPr="00A14B72">
        <w:rPr>
          <w:rStyle w:val="Lienhypertexte"/>
          <w:rFonts w:ascii="Arial" w:hAnsi="Arial" w:cs="Arial"/>
          <w:sz w:val="16"/>
          <w:szCs w:val="16"/>
        </w:rPr>
        <w:t>v.legrand@vlgconseils.fr</w:t>
      </w:r>
    </w:hyperlink>
  </w:p>
  <w:p w14:paraId="01E4DA97" w14:textId="77777777" w:rsidR="001C7A1E" w:rsidRDefault="001C7A1E" w:rsidP="009C0956">
    <w:pPr>
      <w:pStyle w:val="Pieddepage"/>
      <w:jc w:val="center"/>
      <w:rPr>
        <w:rFonts w:ascii="Arial" w:hAnsi="Arial" w:cs="Arial"/>
        <w:sz w:val="16"/>
        <w:szCs w:val="16"/>
      </w:rPr>
    </w:pPr>
  </w:p>
  <w:p w14:paraId="2052E7E1" w14:textId="27030262" w:rsidR="001C7A1E" w:rsidRPr="001C7A1E" w:rsidRDefault="001C7A1E" w:rsidP="009C0956">
    <w:pPr>
      <w:pStyle w:val="Pieddepage"/>
      <w:jc w:val="center"/>
      <w:rPr>
        <w:rFonts w:ascii="Arial" w:hAnsi="Arial" w:cs="Arial"/>
        <w:color w:val="808080" w:themeColor="background1" w:themeShade="80"/>
        <w:sz w:val="16"/>
        <w:szCs w:val="16"/>
      </w:rPr>
    </w:pPr>
    <w:r w:rsidRPr="001C7A1E">
      <w:rPr>
        <w:rFonts w:ascii="Arial" w:hAnsi="Arial" w:cs="Arial"/>
        <w:color w:val="808080" w:themeColor="background1" w:themeShade="80"/>
        <w:sz w:val="16"/>
        <w:szCs w:val="16"/>
      </w:rPr>
      <w:t xml:space="preserve">Créé le 280723                                                                                                                                                           MAJ le </w:t>
    </w:r>
    <w:r w:rsidR="00E93A12">
      <w:rPr>
        <w:rFonts w:ascii="Arial" w:hAnsi="Arial" w:cs="Arial"/>
        <w:color w:val="808080" w:themeColor="background1" w:themeShade="80"/>
        <w:sz w:val="16"/>
        <w:szCs w:val="16"/>
      </w:rPr>
      <w:t>050325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8E77" w14:textId="77777777" w:rsidR="006120DB" w:rsidRDefault="006120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D77CF" w14:textId="77777777" w:rsidR="007E5A0A" w:rsidRDefault="007E5A0A" w:rsidP="009C0956">
      <w:pPr>
        <w:spacing w:after="0" w:line="240" w:lineRule="auto"/>
      </w:pPr>
      <w:r>
        <w:separator/>
      </w:r>
    </w:p>
  </w:footnote>
  <w:footnote w:type="continuationSeparator" w:id="0">
    <w:p w14:paraId="67BDB4E0" w14:textId="77777777" w:rsidR="007E5A0A" w:rsidRDefault="007E5A0A" w:rsidP="009C0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C952" w14:textId="77777777" w:rsidR="006120DB" w:rsidRDefault="006120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DAD8" w14:textId="58B553BD" w:rsidR="009C0956" w:rsidRDefault="009B131E" w:rsidP="004B0AC5">
    <w:pPr>
      <w:pStyle w:val="En-tte"/>
      <w:ind w:left="-567"/>
    </w:pPr>
    <w:r>
      <w:t xml:space="preserve"> </w:t>
    </w:r>
    <w:r>
      <w:rPr>
        <w:noProof/>
      </w:rPr>
      <w:drawing>
        <wp:inline distT="0" distB="0" distL="0" distR="0" wp14:anchorId="3F5A6063" wp14:editId="1A8CBE76">
          <wp:extent cx="686332" cy="689212"/>
          <wp:effectExtent l="0" t="0" r="0" b="0"/>
          <wp:docPr id="42960754" name="Image 4296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72795" name="Image 331172795"/>
                  <pic:cNvPicPr/>
                </pic:nvPicPr>
                <pic:blipFill>
                  <a:blip r:embed="rId1">
                    <a:extLst>
                      <a:ext uri="{28A0092B-C50C-407E-A947-70E740481C1C}">
                        <a14:useLocalDpi xmlns:a14="http://schemas.microsoft.com/office/drawing/2010/main" val="0"/>
                      </a:ext>
                    </a:extLst>
                  </a:blip>
                  <a:stretch>
                    <a:fillRect/>
                  </a:stretch>
                </pic:blipFill>
                <pic:spPr>
                  <a:xfrm>
                    <a:off x="0" y="0"/>
                    <a:ext cx="698577" cy="7015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08F85" w14:textId="77777777" w:rsidR="006120DB" w:rsidRDefault="006120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7AFE"/>
    <w:multiLevelType w:val="hybridMultilevel"/>
    <w:tmpl w:val="61DCD032"/>
    <w:lvl w:ilvl="0" w:tplc="BBFA17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76ABF"/>
    <w:multiLevelType w:val="hybridMultilevel"/>
    <w:tmpl w:val="E62CD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9D3915"/>
    <w:multiLevelType w:val="hybridMultilevel"/>
    <w:tmpl w:val="4E1E56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2B3CFE"/>
    <w:multiLevelType w:val="hybridMultilevel"/>
    <w:tmpl w:val="F1281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F477C"/>
    <w:multiLevelType w:val="hybridMultilevel"/>
    <w:tmpl w:val="68D4F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D6404C"/>
    <w:multiLevelType w:val="hybridMultilevel"/>
    <w:tmpl w:val="AA4CD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32D17"/>
    <w:multiLevelType w:val="hybridMultilevel"/>
    <w:tmpl w:val="289EB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174923"/>
    <w:multiLevelType w:val="hybridMultilevel"/>
    <w:tmpl w:val="FE1AB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CA3A5F"/>
    <w:multiLevelType w:val="hybridMultilevel"/>
    <w:tmpl w:val="619C042C"/>
    <w:lvl w:ilvl="0" w:tplc="32CAC2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183571"/>
    <w:multiLevelType w:val="hybridMultilevel"/>
    <w:tmpl w:val="CCA44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773913"/>
    <w:multiLevelType w:val="hybridMultilevel"/>
    <w:tmpl w:val="947C0812"/>
    <w:lvl w:ilvl="0" w:tplc="9B662C80">
      <w:start w:val="4"/>
      <w:numFmt w:val="bullet"/>
      <w:lvlText w:val="-"/>
      <w:lvlJc w:val="left"/>
      <w:pPr>
        <w:tabs>
          <w:tab w:val="num" w:pos="435"/>
        </w:tabs>
        <w:ind w:left="435" w:hanging="360"/>
      </w:pPr>
      <w:rPr>
        <w:rFonts w:ascii="Verdana" w:eastAsia="Times New Roman" w:hAnsi="Verdana" w:cs="TTE12E4350t00"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11" w15:restartNumberingAfterBreak="0">
    <w:nsid w:val="55F604F1"/>
    <w:multiLevelType w:val="hybridMultilevel"/>
    <w:tmpl w:val="91FCF2FA"/>
    <w:lvl w:ilvl="0" w:tplc="BBFA17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A528BC"/>
    <w:multiLevelType w:val="hybridMultilevel"/>
    <w:tmpl w:val="EF4E2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067B1A"/>
    <w:multiLevelType w:val="hybridMultilevel"/>
    <w:tmpl w:val="2726409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60520045"/>
    <w:multiLevelType w:val="hybridMultilevel"/>
    <w:tmpl w:val="01CEA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4E59C6"/>
    <w:multiLevelType w:val="hybridMultilevel"/>
    <w:tmpl w:val="9D9E4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BC0574"/>
    <w:multiLevelType w:val="hybridMultilevel"/>
    <w:tmpl w:val="0144E0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7766679">
    <w:abstractNumId w:val="13"/>
  </w:num>
  <w:num w:numId="2" w16cid:durableId="363211881">
    <w:abstractNumId w:val="16"/>
  </w:num>
  <w:num w:numId="3" w16cid:durableId="1171792586">
    <w:abstractNumId w:val="14"/>
  </w:num>
  <w:num w:numId="4" w16cid:durableId="1776902403">
    <w:abstractNumId w:val="4"/>
  </w:num>
  <w:num w:numId="5" w16cid:durableId="1855655980">
    <w:abstractNumId w:val="5"/>
  </w:num>
  <w:num w:numId="6" w16cid:durableId="2140222559">
    <w:abstractNumId w:val="15"/>
  </w:num>
  <w:num w:numId="7" w16cid:durableId="807893661">
    <w:abstractNumId w:val="7"/>
  </w:num>
  <w:num w:numId="8" w16cid:durableId="1937471029">
    <w:abstractNumId w:val="6"/>
  </w:num>
  <w:num w:numId="9" w16cid:durableId="1617637262">
    <w:abstractNumId w:val="1"/>
  </w:num>
  <w:num w:numId="10" w16cid:durableId="954139541">
    <w:abstractNumId w:val="3"/>
  </w:num>
  <w:num w:numId="11" w16cid:durableId="1289775169">
    <w:abstractNumId w:val="12"/>
  </w:num>
  <w:num w:numId="12" w16cid:durableId="1023441037">
    <w:abstractNumId w:val="8"/>
  </w:num>
  <w:num w:numId="13" w16cid:durableId="1773432213">
    <w:abstractNumId w:val="10"/>
  </w:num>
  <w:num w:numId="14" w16cid:durableId="1004670886">
    <w:abstractNumId w:val="2"/>
  </w:num>
  <w:num w:numId="15" w16cid:durableId="756752057">
    <w:abstractNumId w:val="9"/>
  </w:num>
  <w:num w:numId="16" w16cid:durableId="699279284">
    <w:abstractNumId w:val="11"/>
  </w:num>
  <w:num w:numId="17" w16cid:durableId="179255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12"/>
    <w:rsid w:val="000D077D"/>
    <w:rsid w:val="000E2F11"/>
    <w:rsid w:val="001C7A1E"/>
    <w:rsid w:val="00265D45"/>
    <w:rsid w:val="002C5389"/>
    <w:rsid w:val="002F2906"/>
    <w:rsid w:val="00313BF9"/>
    <w:rsid w:val="00324D50"/>
    <w:rsid w:val="00372ACA"/>
    <w:rsid w:val="003802EC"/>
    <w:rsid w:val="003C19F1"/>
    <w:rsid w:val="004B0AC5"/>
    <w:rsid w:val="00523AD1"/>
    <w:rsid w:val="00540272"/>
    <w:rsid w:val="006120DB"/>
    <w:rsid w:val="00642565"/>
    <w:rsid w:val="006F43FC"/>
    <w:rsid w:val="006F50ED"/>
    <w:rsid w:val="00722BA0"/>
    <w:rsid w:val="007E5A0A"/>
    <w:rsid w:val="008310B7"/>
    <w:rsid w:val="00887325"/>
    <w:rsid w:val="008A4337"/>
    <w:rsid w:val="008B5F67"/>
    <w:rsid w:val="009B131E"/>
    <w:rsid w:val="009C03A9"/>
    <w:rsid w:val="009C0956"/>
    <w:rsid w:val="00B40294"/>
    <w:rsid w:val="00BA12A4"/>
    <w:rsid w:val="00BE05DA"/>
    <w:rsid w:val="00C54382"/>
    <w:rsid w:val="00CD10E9"/>
    <w:rsid w:val="00CF20AE"/>
    <w:rsid w:val="00DD722E"/>
    <w:rsid w:val="00E23140"/>
    <w:rsid w:val="00E33E9C"/>
    <w:rsid w:val="00E92912"/>
    <w:rsid w:val="00E93A12"/>
    <w:rsid w:val="00EB1784"/>
    <w:rsid w:val="00FA46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E260B"/>
  <w15:chartTrackingRefBased/>
  <w15:docId w15:val="{F27BFA18-7529-4AD7-8BB5-B5A1D615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1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C19F1"/>
    <w:pPr>
      <w:spacing w:after="0" w:line="240" w:lineRule="auto"/>
    </w:pPr>
  </w:style>
  <w:style w:type="character" w:customStyle="1" w:styleId="Titre1Car">
    <w:name w:val="Titre 1 Car"/>
    <w:basedOn w:val="Policepardfaut"/>
    <w:link w:val="Titre1"/>
    <w:uiPriority w:val="9"/>
    <w:rsid w:val="003C19F1"/>
    <w:rPr>
      <w:rFonts w:asciiTheme="majorHAnsi" w:eastAsiaTheme="majorEastAsia" w:hAnsiTheme="majorHAnsi" w:cstheme="majorBidi"/>
      <w:color w:val="2F5496" w:themeColor="accent1" w:themeShade="BF"/>
      <w:sz w:val="32"/>
      <w:szCs w:val="32"/>
    </w:rPr>
  </w:style>
  <w:style w:type="character" w:styleId="Accentuation">
    <w:name w:val="Emphasis"/>
    <w:basedOn w:val="Policepardfaut"/>
    <w:uiPriority w:val="20"/>
    <w:qFormat/>
    <w:rsid w:val="00642565"/>
    <w:rPr>
      <w:i/>
      <w:iCs/>
    </w:rPr>
  </w:style>
  <w:style w:type="paragraph" w:styleId="Paragraphedeliste">
    <w:name w:val="List Paragraph"/>
    <w:basedOn w:val="Normal"/>
    <w:uiPriority w:val="34"/>
    <w:qFormat/>
    <w:rsid w:val="00642565"/>
    <w:pPr>
      <w:ind w:left="720"/>
      <w:contextualSpacing/>
    </w:pPr>
  </w:style>
  <w:style w:type="paragraph" w:styleId="En-tte">
    <w:name w:val="header"/>
    <w:basedOn w:val="Normal"/>
    <w:link w:val="En-tteCar"/>
    <w:uiPriority w:val="99"/>
    <w:unhideWhenUsed/>
    <w:rsid w:val="009C0956"/>
    <w:pPr>
      <w:tabs>
        <w:tab w:val="center" w:pos="4536"/>
        <w:tab w:val="right" w:pos="9072"/>
      </w:tabs>
      <w:spacing w:after="0" w:line="240" w:lineRule="auto"/>
    </w:pPr>
  </w:style>
  <w:style w:type="character" w:customStyle="1" w:styleId="En-tteCar">
    <w:name w:val="En-tête Car"/>
    <w:basedOn w:val="Policepardfaut"/>
    <w:link w:val="En-tte"/>
    <w:uiPriority w:val="99"/>
    <w:rsid w:val="009C0956"/>
  </w:style>
  <w:style w:type="paragraph" w:styleId="Pieddepage">
    <w:name w:val="footer"/>
    <w:basedOn w:val="Normal"/>
    <w:link w:val="PieddepageCar"/>
    <w:uiPriority w:val="99"/>
    <w:unhideWhenUsed/>
    <w:rsid w:val="009C09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956"/>
  </w:style>
  <w:style w:type="character" w:styleId="Lienhypertexte">
    <w:name w:val="Hyperlink"/>
    <w:basedOn w:val="Policepardfaut"/>
    <w:uiPriority w:val="99"/>
    <w:unhideWhenUsed/>
    <w:rsid w:val="001C7A1E"/>
    <w:rPr>
      <w:color w:val="0563C1" w:themeColor="hyperlink"/>
      <w:u w:val="single"/>
    </w:rPr>
  </w:style>
  <w:style w:type="character" w:styleId="Mentionnonrsolue">
    <w:name w:val="Unresolved Mention"/>
    <w:basedOn w:val="Policepardfaut"/>
    <w:uiPriority w:val="99"/>
    <w:semiHidden/>
    <w:unhideWhenUsed/>
    <w:rsid w:val="001C7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legrand@vlgconseils.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1122</Words>
  <Characters>6176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Véronique LE GRAND</cp:lastModifiedBy>
  <cp:revision>4</cp:revision>
  <cp:lastPrinted>2023-09-20T17:03:00Z</cp:lastPrinted>
  <dcterms:created xsi:type="dcterms:W3CDTF">2023-09-20T19:00:00Z</dcterms:created>
  <dcterms:modified xsi:type="dcterms:W3CDTF">2025-07-16T19:38:00Z</dcterms:modified>
</cp:coreProperties>
</file>